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699C" w14:textId="77777777" w:rsid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  <w:b/>
          <w:bCs/>
        </w:rPr>
        <w:t>Subject Line:</w:t>
      </w:r>
      <w:r w:rsidRPr="00A657AC">
        <w:rPr>
          <w:rFonts w:asciiTheme="minorHAnsi" w:hAnsiTheme="minorHAnsi"/>
        </w:rPr>
        <w:t xml:space="preserve"> </w:t>
      </w:r>
    </w:p>
    <w:p w14:paraId="72308218" w14:textId="11CB02CF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 xml:space="preserve">Support </w:t>
      </w:r>
      <w:r w:rsidRPr="00A657AC">
        <w:rPr>
          <w:rFonts w:asciiTheme="minorHAnsi" w:hAnsiTheme="minorHAnsi"/>
        </w:rPr>
        <w:t>U.S.</w:t>
      </w:r>
      <w:r w:rsidRPr="00A657AC">
        <w:rPr>
          <w:rFonts w:asciiTheme="minorHAnsi" w:hAnsiTheme="minorHAnsi"/>
        </w:rPr>
        <w:t xml:space="preserve"> Businesses: BOI Reporting Extension Critical</w:t>
      </w:r>
      <w:r w:rsidRPr="00A657AC">
        <w:rPr>
          <w:rFonts w:asciiTheme="minorHAnsi" w:hAnsiTheme="minorHAnsi"/>
        </w:rPr>
        <w:t xml:space="preserve"> Piece of Funding Resolution</w:t>
      </w:r>
    </w:p>
    <w:p w14:paraId="5BA3E73E" w14:textId="752AA2CC" w:rsidR="00A657AC" w:rsidRPr="00A657AC" w:rsidRDefault="00A657AC" w:rsidP="00A657AC">
      <w:pPr>
        <w:pStyle w:val="NormalWeb"/>
        <w:rPr>
          <w:rFonts w:asciiTheme="minorHAnsi" w:hAnsiTheme="minorHAnsi"/>
          <w:b/>
          <w:bCs/>
        </w:rPr>
      </w:pPr>
      <w:r w:rsidRPr="00A657AC">
        <w:rPr>
          <w:rFonts w:asciiTheme="minorHAnsi" w:hAnsiTheme="minorHAnsi"/>
          <w:b/>
          <w:bCs/>
        </w:rPr>
        <w:t>Email copy:</w:t>
      </w:r>
    </w:p>
    <w:p w14:paraId="42372A76" w14:textId="49FBCAE7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>Dear [Congress Member's Name],</w:t>
      </w:r>
    </w:p>
    <w:p w14:paraId="5964DABD" w14:textId="76FBFA1B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 xml:space="preserve">As a proud member of the Oklahoma Society of CPAs, I urge you to support a critical delay in the Beneficial Ownership Information (BOI) reporting requirements as part of the </w:t>
      </w:r>
      <w:r w:rsidRPr="00A657AC">
        <w:rPr>
          <w:rFonts w:asciiTheme="minorHAnsi" w:hAnsiTheme="minorHAnsi"/>
        </w:rPr>
        <w:t xml:space="preserve">continuing government funding </w:t>
      </w:r>
      <w:r w:rsidRPr="00A657AC">
        <w:rPr>
          <w:rFonts w:asciiTheme="minorHAnsi" w:hAnsiTheme="minorHAnsi"/>
        </w:rPr>
        <w:t>resolution.</w:t>
      </w:r>
    </w:p>
    <w:p w14:paraId="0D2877C1" w14:textId="3B928931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>The current BOI rollout timeline poses significant challenges for small businesses and financial professionals</w:t>
      </w:r>
      <w:r>
        <w:rPr>
          <w:rFonts w:asciiTheme="minorHAnsi" w:hAnsiTheme="minorHAnsi"/>
        </w:rPr>
        <w:t xml:space="preserve"> like </w:t>
      </w:r>
      <w:proofErr w:type="gramStart"/>
      <w:r>
        <w:rPr>
          <w:rFonts w:asciiTheme="minorHAnsi" w:hAnsiTheme="minorHAnsi"/>
        </w:rPr>
        <w:t>myself</w:t>
      </w:r>
      <w:proofErr w:type="gramEnd"/>
      <w:r w:rsidRPr="00A657AC">
        <w:rPr>
          <w:rFonts w:asciiTheme="minorHAnsi" w:hAnsiTheme="minorHAnsi"/>
        </w:rPr>
        <w:t>, including compliance burdens and risks of unintentional noncompliance due to unclear guidance. A delay would provide the necessary time for clearer implementation standards and better preparation across industries.</w:t>
      </w:r>
    </w:p>
    <w:p w14:paraId="6486DA96" w14:textId="757592CD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 xml:space="preserve">This extension is vital to ensure a smooth transition and avoid unnecessary disruptions for countless businesses. Your leadership in advocating for this delay </w:t>
      </w:r>
      <w:r>
        <w:rPr>
          <w:rFonts w:asciiTheme="minorHAnsi" w:hAnsiTheme="minorHAnsi"/>
        </w:rPr>
        <w:t xml:space="preserve">as part of the continuing government funding </w:t>
      </w:r>
      <w:proofErr w:type="spellStart"/>
      <w:r>
        <w:rPr>
          <w:rFonts w:asciiTheme="minorHAnsi" w:hAnsiTheme="minorHAnsi"/>
        </w:rPr>
        <w:t>resolution</w:t>
      </w:r>
      <w:proofErr w:type="spellEnd"/>
      <w:r>
        <w:rPr>
          <w:rFonts w:asciiTheme="minorHAnsi" w:hAnsiTheme="minorHAnsi"/>
        </w:rPr>
        <w:t xml:space="preserve"> </w:t>
      </w:r>
      <w:r w:rsidRPr="00A657AC">
        <w:rPr>
          <w:rFonts w:asciiTheme="minorHAnsi" w:hAnsiTheme="minorHAnsi"/>
        </w:rPr>
        <w:t>would greatly benefit our communities and economy.</w:t>
      </w:r>
    </w:p>
    <w:p w14:paraId="247CA488" w14:textId="77777777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>Thank you for your attention to this urgent matter.</w:t>
      </w:r>
    </w:p>
    <w:p w14:paraId="5CC0A86E" w14:textId="202F290C" w:rsidR="00A657AC" w:rsidRPr="00A657AC" w:rsidRDefault="00A657AC" w:rsidP="00A657AC">
      <w:pPr>
        <w:pStyle w:val="NormalWeb"/>
        <w:rPr>
          <w:rFonts w:asciiTheme="minorHAnsi" w:hAnsiTheme="minorHAnsi"/>
        </w:rPr>
      </w:pPr>
      <w:r w:rsidRPr="00A657AC">
        <w:rPr>
          <w:rFonts w:asciiTheme="minorHAnsi" w:hAnsiTheme="minorHAnsi"/>
        </w:rPr>
        <w:t>Sincerely,</w:t>
      </w:r>
      <w:r w:rsidRPr="00A657AC">
        <w:rPr>
          <w:rFonts w:asciiTheme="minorHAnsi" w:hAnsiTheme="minorHAnsi"/>
        </w:rPr>
        <w:br/>
        <w:t>[Your Name]</w:t>
      </w:r>
      <w:r w:rsidRPr="00A657AC">
        <w:rPr>
          <w:rFonts w:asciiTheme="minorHAnsi" w:hAnsiTheme="minorHAnsi"/>
        </w:rPr>
        <w:br/>
        <w:t>[Your Title/Organization</w:t>
      </w:r>
      <w:r>
        <w:rPr>
          <w:rFonts w:asciiTheme="minorHAnsi" w:hAnsiTheme="minorHAnsi"/>
        </w:rPr>
        <w:t>]</w:t>
      </w:r>
      <w:r w:rsidRPr="00A657AC">
        <w:rPr>
          <w:rFonts w:asciiTheme="minorHAnsi" w:hAnsiTheme="minorHAnsi"/>
        </w:rPr>
        <w:br/>
        <w:t>[Your Contact Information]</w:t>
      </w:r>
    </w:p>
    <w:p w14:paraId="59664156" w14:textId="77777777" w:rsidR="00D72A78" w:rsidRDefault="00D72A78"/>
    <w:sectPr w:rsidR="00D72A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61DE" w14:textId="77777777" w:rsidR="00B256A1" w:rsidRDefault="00B256A1" w:rsidP="00A657AC">
      <w:r>
        <w:separator/>
      </w:r>
    </w:p>
  </w:endnote>
  <w:endnote w:type="continuationSeparator" w:id="0">
    <w:p w14:paraId="0A10D2EC" w14:textId="77777777" w:rsidR="00B256A1" w:rsidRDefault="00B256A1" w:rsidP="00A6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9D5" w14:textId="77777777" w:rsidR="00B256A1" w:rsidRDefault="00B256A1" w:rsidP="00A657AC">
      <w:r>
        <w:separator/>
      </w:r>
    </w:p>
  </w:footnote>
  <w:footnote w:type="continuationSeparator" w:id="0">
    <w:p w14:paraId="30F82ED1" w14:textId="77777777" w:rsidR="00B256A1" w:rsidRDefault="00B256A1" w:rsidP="00A6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07AF" w14:textId="3F2259AB" w:rsidR="00A657AC" w:rsidRPr="00A657AC" w:rsidRDefault="00A657AC">
    <w:pPr>
      <w:pStyle w:val="Header"/>
      <w:rPr>
        <w:b/>
        <w:bCs/>
      </w:rPr>
    </w:pPr>
    <w:r w:rsidRPr="00A657AC">
      <w:rPr>
        <w:b/>
        <w:bCs/>
      </w:rPr>
      <w:t>Sample Email to members of Congress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C"/>
    <w:rsid w:val="00006F29"/>
    <w:rsid w:val="00A657AC"/>
    <w:rsid w:val="00B256A1"/>
    <w:rsid w:val="00D47C1C"/>
    <w:rsid w:val="00D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192C8"/>
  <w15:chartTrackingRefBased/>
  <w15:docId w15:val="{7C122E78-0317-2441-8DF2-D53252A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7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57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5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AC"/>
  </w:style>
  <w:style w:type="paragraph" w:styleId="Footer">
    <w:name w:val="footer"/>
    <w:basedOn w:val="Normal"/>
    <w:link w:val="FooterChar"/>
    <w:uiPriority w:val="99"/>
    <w:unhideWhenUsed/>
    <w:rsid w:val="00A65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Lowmiller</dc:creator>
  <cp:keywords/>
  <dc:description/>
  <cp:lastModifiedBy>Tracie Lowmiller</cp:lastModifiedBy>
  <cp:revision>1</cp:revision>
  <dcterms:created xsi:type="dcterms:W3CDTF">2024-12-19T16:41:00Z</dcterms:created>
  <dcterms:modified xsi:type="dcterms:W3CDTF">2024-12-19T16:50:00Z</dcterms:modified>
</cp:coreProperties>
</file>